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5130"/>
      </w:tblGrid>
      <w:tr w:rsidR="00A765A2" w14:paraId="28D22E64" w14:textId="77777777" w:rsidTr="00705B20">
        <w:tc>
          <w:tcPr>
            <w:tcW w:w="5130" w:type="dxa"/>
          </w:tcPr>
          <w:p w14:paraId="1BAAE3EE" w14:textId="2A9AF442" w:rsidR="00A765A2" w:rsidRPr="0057411B" w:rsidRDefault="00A765A2" w:rsidP="00746E5C">
            <w:pPr>
              <w:pStyle w:val="LC-MFRightHandAbout"/>
              <w:framePr w:hSpace="0" w:wrap="auto" w:hAnchor="text" w:xAlign="left" w:yAlign="inline"/>
              <w:spacing w:before="3480" w:after="60" w:line="240" w:lineRule="exact"/>
              <w:ind w:left="-101" w:right="259" w:firstLine="0"/>
              <w:rPr>
                <w:sz w:val="24"/>
                <w:szCs w:val="24"/>
              </w:rPr>
            </w:pPr>
            <w:r w:rsidRPr="00E27F15">
              <w:rPr>
                <w:sz w:val="24"/>
                <w:szCs w:val="24"/>
              </w:rPr>
              <w:t>ABOUT</w:t>
            </w:r>
          </w:p>
          <w:p w14:paraId="68C473FC" w14:textId="31087F59" w:rsidR="00515913" w:rsidRPr="00985288" w:rsidRDefault="002250DE" w:rsidP="00A559B8">
            <w:pPr>
              <w:pStyle w:val="LC-MFRightHandAuthorName"/>
              <w:framePr w:hSpace="0" w:wrap="auto" w:hAnchor="text" w:xAlign="left" w:yAlign="inline"/>
              <w:spacing w:after="120" w:line="240" w:lineRule="auto"/>
              <w:ind w:left="-115" w:right="609" w:firstLine="0"/>
              <w:rPr>
                <w:sz w:val="18"/>
                <w:szCs w:val="18"/>
              </w:rPr>
            </w:pPr>
            <w:bookmarkStart w:id="0" w:name="_Hlk94788130"/>
            <w:bookmarkStart w:id="1" w:name="_Hlk129077201"/>
            <w:bookmarkEnd w:id="0"/>
            <w:bookmarkEnd w:id="1"/>
            <w:r w:rsidRPr="002250DE">
              <w:rPr>
                <w:sz w:val="28"/>
                <w:szCs w:val="28"/>
              </w:rPr>
              <w:t>MONICA KERIK</w:t>
            </w:r>
          </w:p>
          <w:p w14:paraId="2B13EB3C" w14:textId="6764C3B7" w:rsidR="002250DE" w:rsidRPr="002A44D4" w:rsidRDefault="002250DE" w:rsidP="004750BD">
            <w:pPr>
              <w:pStyle w:val="LC-MFRightHandpara"/>
              <w:framePr w:hSpace="0" w:wrap="auto" w:hAnchor="text" w:xAlign="left" w:yAlign="inline"/>
              <w:spacing w:before="0" w:after="300" w:line="300" w:lineRule="exact"/>
              <w:ind w:right="519"/>
              <w:rPr>
                <w:sz w:val="16"/>
                <w:szCs w:val="16"/>
              </w:rPr>
            </w:pPr>
            <w:r>
              <w:rPr>
                <w:noProof/>
              </w:rPr>
              <w:drawing>
                <wp:anchor distT="0" distB="0" distL="114300" distR="114300" simplePos="0" relativeHeight="251686912" behindDoc="0" locked="0" layoutInCell="1" allowOverlap="1" wp14:anchorId="0BB035ED" wp14:editId="7E6C28C5">
                  <wp:simplePos x="0" y="0"/>
                  <wp:positionH relativeFrom="column">
                    <wp:posOffset>-64770</wp:posOffset>
                  </wp:positionH>
                  <wp:positionV relativeFrom="paragraph">
                    <wp:posOffset>82550</wp:posOffset>
                  </wp:positionV>
                  <wp:extent cx="1008376" cy="1005840"/>
                  <wp:effectExtent l="0" t="0" r="1905" b="3810"/>
                  <wp:wrapSquare wrapText="bothSides"/>
                  <wp:docPr id="1352785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8508"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705"/>
                          <a:stretch/>
                        </pic:blipFill>
                        <pic:spPr bwMode="auto">
                          <a:xfrm>
                            <a:off x="0" y="0"/>
                            <a:ext cx="1008376" cy="1005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szCs w:val="18"/>
              </w:rPr>
              <w:t>M</w:t>
            </w:r>
            <w:r w:rsidRPr="005D5805">
              <w:rPr>
                <w:sz w:val="18"/>
                <w:szCs w:val="18"/>
              </w:rPr>
              <w:t>onica Kerik is a TEDx speaker, well-being and resilience content creator and facilitator, and an ICF-certified coach with over 2,700 hours of coaching experience.</w:t>
            </w:r>
          </w:p>
          <w:p w14:paraId="36342F25" w14:textId="7E744B19" w:rsidR="002250DE" w:rsidRPr="005D5805" w:rsidRDefault="004750BD" w:rsidP="00A559B8">
            <w:pPr>
              <w:pStyle w:val="LC-MFRightHandpara"/>
              <w:framePr w:hSpace="0" w:wrap="auto" w:hAnchor="text" w:xAlign="left" w:yAlign="inline"/>
              <w:spacing w:after="300" w:line="300" w:lineRule="exact"/>
              <w:ind w:right="609"/>
              <w:rPr>
                <w:color w:val="auto"/>
                <w:sz w:val="18"/>
                <w:szCs w:val="18"/>
              </w:rPr>
            </w:pPr>
            <w:r w:rsidRPr="0023477A">
              <w:rPr>
                <w:rFonts w:ascii="Montserrat ExtraBold" w:hAnsi="Montserrat ExtraBold"/>
                <w:b/>
                <w:bCs/>
                <w:noProof/>
              </w:rPr>
              <w:drawing>
                <wp:anchor distT="0" distB="0" distL="114300" distR="114300" simplePos="0" relativeHeight="251691008" behindDoc="1" locked="0" layoutInCell="1" allowOverlap="1" wp14:anchorId="24493D90" wp14:editId="57A809C4">
                  <wp:simplePos x="0" y="0"/>
                  <wp:positionH relativeFrom="margin">
                    <wp:posOffset>198120</wp:posOffset>
                  </wp:positionH>
                  <wp:positionV relativeFrom="page">
                    <wp:posOffset>5528492</wp:posOffset>
                  </wp:positionV>
                  <wp:extent cx="2983865" cy="2965450"/>
                  <wp:effectExtent l="0" t="0" r="6985" b="6350"/>
                  <wp:wrapNone/>
                  <wp:docPr id="19731676" name="Picture 19731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250DE" w:rsidRPr="005D5805">
              <w:rPr>
                <w:color w:val="auto"/>
                <w:sz w:val="18"/>
                <w:szCs w:val="18"/>
              </w:rPr>
              <w:t>Monica has a unique mix of strategic thinking, data-driven insights and human understanding, and a passion for life and serving others. Her individual and corporate clients can expect a balance of curiosity, empathy, thoughtfulness, and a willingness to ask the hard questions in the areas of mental well-being, resilience, relationships, emotional regulation, self-confidence, and work-life balance.</w:t>
            </w:r>
          </w:p>
          <w:p w14:paraId="6D531ED1" w14:textId="648B7D4A" w:rsidR="00157D7B" w:rsidRPr="00705B20" w:rsidRDefault="002250DE" w:rsidP="00A559B8">
            <w:pPr>
              <w:pStyle w:val="LC-MFAuthorBio"/>
              <w:framePr w:hSpace="0" w:wrap="auto" w:hAnchor="text" w:xAlign="left" w:yAlign="inline"/>
              <w:spacing w:line="300" w:lineRule="exact"/>
              <w:ind w:right="609"/>
              <w:rPr>
                <w:sz w:val="18"/>
                <w:szCs w:val="18"/>
              </w:rPr>
            </w:pPr>
            <w:r w:rsidRPr="005D5805">
              <w:rPr>
                <w:color w:val="auto"/>
                <w:sz w:val="18"/>
                <w:szCs w:val="18"/>
              </w:rPr>
              <w:t>Monica has a deep intercultural, interracial, and interreligious understanding based on a 15-year career in Account Management and Strategic Planning for top Advertising Agencies in Mexico City, London, and New York coupled with traveling to 45+ countries, certifications in Buddhism, Meditation, Positive Psychology, Therapeutic Techniques, and Organizational Leadership.</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33325583" name="Picture 533325583"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33325583" name="Picture 533325583"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6">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7379BC61" w:rsidR="00556370" w:rsidRPr="00305B4B" w:rsidRDefault="002250DE" w:rsidP="004969EF">
      <w:pPr>
        <w:pStyle w:val="Heading2"/>
        <w:spacing w:after="60" w:line="380" w:lineRule="exact"/>
        <w:ind w:right="4867"/>
        <w:rPr>
          <w:sz w:val="32"/>
          <w:szCs w:val="32"/>
        </w:rPr>
      </w:pPr>
      <w:bookmarkStart w:id="5" w:name="_Hlk157499692"/>
      <w:bookmarkEnd w:id="2"/>
      <w:bookmarkEnd w:id="3"/>
      <w:bookmarkEnd w:id="4"/>
      <w:r w:rsidRPr="00606770">
        <w:rPr>
          <w:sz w:val="36"/>
          <w:szCs w:val="36"/>
        </w:rPr>
        <w:t>ELEVATE YOUR EXECUTIVE PRESENCE</w:t>
      </w:r>
    </w:p>
    <w:p w14:paraId="242C8054" w14:textId="49ACD468" w:rsidR="006E71B3" w:rsidRPr="00577B16" w:rsidRDefault="00556370" w:rsidP="00635C22">
      <w:pPr>
        <w:pStyle w:val="LC-MFLeftHandwith"/>
        <w:spacing w:before="60" w:after="60"/>
        <w:ind w:right="4860"/>
        <w:rPr>
          <w:sz w:val="22"/>
          <w:szCs w:val="22"/>
        </w:rPr>
      </w:pPr>
      <w:bookmarkStart w:id="6" w:name="_Hlk94785544"/>
      <w:bookmarkEnd w:id="5"/>
      <w:r w:rsidRPr="00577B16">
        <w:rPr>
          <w:sz w:val="22"/>
          <w:szCs w:val="22"/>
        </w:rPr>
        <w:t>WITH</w:t>
      </w:r>
    </w:p>
    <w:bookmarkEnd w:id="6"/>
    <w:p w14:paraId="248483E0" w14:textId="5CC994CB" w:rsidR="006E71B3" w:rsidRPr="00577B16" w:rsidRDefault="002250DE" w:rsidP="00635C22">
      <w:pPr>
        <w:pStyle w:val="LC-MFLeftHandAuthor"/>
        <w:ind w:right="4860"/>
        <w:rPr>
          <w:sz w:val="28"/>
          <w:szCs w:val="28"/>
        </w:rPr>
      </w:pPr>
      <w:r w:rsidRPr="00606770">
        <w:rPr>
          <w:sz w:val="28"/>
          <w:szCs w:val="28"/>
        </w:rPr>
        <w:t>MONICA KERIK</w:t>
      </w:r>
    </w:p>
    <w:p w14:paraId="7F98034B" w14:textId="15499988" w:rsidR="00E649EC" w:rsidRPr="00220B20" w:rsidRDefault="002250DE" w:rsidP="00B4402F">
      <w:pPr>
        <w:pStyle w:val="LC-MFLeftHandDate"/>
        <w:spacing w:after="120"/>
        <w:ind w:right="4867"/>
      </w:pPr>
      <w:r>
        <w:t>JANUARY 16</w:t>
      </w:r>
      <w:r w:rsidRPr="00220B20">
        <w:t>, 202</w:t>
      </w:r>
      <w:r w:rsidR="00E05FAF">
        <w:t>5</w:t>
      </w:r>
    </w:p>
    <w:p w14:paraId="056FE808" w14:textId="72558FFA" w:rsidR="00A559B8" w:rsidRPr="00A559B8" w:rsidRDefault="00A559B8" w:rsidP="00FF5DC5">
      <w:pPr>
        <w:pStyle w:val="LC-MFBodypara"/>
        <w:spacing w:after="240" w:line="280" w:lineRule="exact"/>
        <w:ind w:right="6120"/>
        <w:rPr>
          <w:sz w:val="18"/>
          <w:szCs w:val="18"/>
        </w:rPr>
      </w:pPr>
      <w:bookmarkStart w:id="7" w:name="_Hlk174694626"/>
      <w:bookmarkStart w:id="8" w:name="_Hlk178028532"/>
      <w:r w:rsidRPr="00A559B8">
        <w:rPr>
          <w:sz w:val="18"/>
          <w:szCs w:val="18"/>
        </w:rPr>
        <w:t xml:space="preserve">Executive presence is the ability to inspire confidence, command respect, and lead with authenticity. In this </w:t>
      </w:r>
      <w:r w:rsidR="00FF5DC5">
        <w:rPr>
          <w:sz w:val="18"/>
          <w:szCs w:val="18"/>
        </w:rPr>
        <w:t>Leadercamp</w:t>
      </w:r>
      <w:r w:rsidRPr="00A559B8">
        <w:rPr>
          <w:sz w:val="18"/>
          <w:szCs w:val="18"/>
        </w:rPr>
        <w:t>, you’ll explore the key components of executive presence, including effective communication, emotional intelligence</w:t>
      </w:r>
      <w:r w:rsidR="00FF5DC5">
        <w:rPr>
          <w:sz w:val="18"/>
          <w:szCs w:val="18"/>
        </w:rPr>
        <w:t>,</w:t>
      </w:r>
      <w:r w:rsidRPr="00A559B8">
        <w:rPr>
          <w:sz w:val="18"/>
          <w:szCs w:val="18"/>
        </w:rPr>
        <w:t xml:space="preserve"> and decision-making under pressure. </w:t>
      </w:r>
    </w:p>
    <w:p w14:paraId="7A55ECC3" w14:textId="78604F11" w:rsidR="00966B34" w:rsidRDefault="00A559B8" w:rsidP="00FF5DC5">
      <w:pPr>
        <w:pStyle w:val="LC-MFBodypara"/>
        <w:spacing w:after="240" w:line="280" w:lineRule="exact"/>
        <w:ind w:right="6120"/>
        <w:rPr>
          <w:sz w:val="18"/>
          <w:szCs w:val="18"/>
        </w:rPr>
      </w:pPr>
      <w:r w:rsidRPr="00A559B8">
        <w:rPr>
          <w:sz w:val="18"/>
          <w:szCs w:val="18"/>
        </w:rPr>
        <w:t>In today’s fast-paced and interconnected world, executive presence is more than just a leadership advantage—it’s a critical differentiator for career success. Whether you're presenting ideas in high-stakes meetings or navigating complex team dynamics, your ability to project confidence and remain composed during challenging moments, directly influences how others perceive your leadership potential and readiness for greater responsibilities.</w:t>
      </w:r>
    </w:p>
    <w:p w14:paraId="60538FFA" w14:textId="1AD2F9AC" w:rsidR="00966B34" w:rsidRPr="00966B34" w:rsidRDefault="00A559B8" w:rsidP="00FF5DC5">
      <w:pPr>
        <w:pStyle w:val="LC-MFBodypara"/>
        <w:spacing w:after="240" w:line="280" w:lineRule="exact"/>
        <w:ind w:right="6120"/>
        <w:rPr>
          <w:sz w:val="18"/>
          <w:szCs w:val="18"/>
        </w:rPr>
      </w:pPr>
      <w:r>
        <w:rPr>
          <w:sz w:val="18"/>
          <w:szCs w:val="18"/>
        </w:rPr>
        <w:t xml:space="preserve">Join us in Monica Kerik’s </w:t>
      </w:r>
      <w:r w:rsidRPr="00A559B8">
        <w:rPr>
          <w:i/>
          <w:iCs/>
          <w:sz w:val="18"/>
          <w:szCs w:val="18"/>
        </w:rPr>
        <w:t>Elevate Your Executive Presence</w:t>
      </w:r>
      <w:r w:rsidRPr="00A559B8">
        <w:rPr>
          <w:sz w:val="18"/>
          <w:szCs w:val="18"/>
        </w:rPr>
        <w:t xml:space="preserve"> </w:t>
      </w:r>
      <w:r>
        <w:rPr>
          <w:sz w:val="18"/>
          <w:szCs w:val="18"/>
        </w:rPr>
        <w:t xml:space="preserve">Leadercamp to </w:t>
      </w:r>
      <w:r w:rsidRPr="00A559B8">
        <w:rPr>
          <w:sz w:val="18"/>
          <w:szCs w:val="18"/>
        </w:rPr>
        <w:t>learn about executive presence, which is the ability to inspire confidence, command respect, and lead with authenticity.</w:t>
      </w:r>
    </w:p>
    <w:p w14:paraId="000E08D6" w14:textId="77F513D6" w:rsidR="00966B34" w:rsidRPr="00A80FF5" w:rsidRDefault="004750BD" w:rsidP="004750BD">
      <w:pPr>
        <w:pStyle w:val="LC-MFLeftHandAttendeesHead"/>
        <w:spacing w:before="360" w:after="120" w:line="260" w:lineRule="exact"/>
        <w:ind w:right="6120"/>
        <w:rPr>
          <w:b w:val="0"/>
          <w:bCs/>
        </w:rPr>
      </w:pPr>
      <w:r w:rsidRPr="00A559B8">
        <w:rPr>
          <w:b w:val="0"/>
          <w:bCs/>
          <w:sz w:val="22"/>
          <w:szCs w:val="22"/>
        </w:rPr>
        <w:t>PARTICIPANTS WILL:</w:t>
      </w:r>
    </w:p>
    <w:p w14:paraId="1C4E22CA" w14:textId="12C53309" w:rsidR="00A559B8" w:rsidRDefault="00A559B8" w:rsidP="00930237">
      <w:pPr>
        <w:pStyle w:val="LC-MFLeftHandAttendees-List"/>
        <w:spacing w:before="120" w:line="280" w:lineRule="exact"/>
        <w:ind w:left="274" w:right="6120" w:hanging="274"/>
      </w:pPr>
      <w:r>
        <w:t>Understand the foundational elements of executive presence.</w:t>
      </w:r>
    </w:p>
    <w:p w14:paraId="7C995973" w14:textId="32438895" w:rsidR="00A559B8" w:rsidRDefault="00A559B8" w:rsidP="00FF5DC5">
      <w:pPr>
        <w:pStyle w:val="LC-MFLeftHandAttendees-List"/>
        <w:spacing w:line="280" w:lineRule="exact"/>
        <w:ind w:left="274" w:right="6120" w:hanging="274"/>
      </w:pPr>
      <w:r>
        <w:t>Develop strategies to communicate with clarity, and authenticity in high-pressure situations.</w:t>
      </w:r>
    </w:p>
    <w:p w14:paraId="22098837" w14:textId="63DB96D4" w:rsidR="00A559B8" w:rsidRDefault="00A559B8" w:rsidP="00FF5DC5">
      <w:pPr>
        <w:pStyle w:val="LC-MFLeftHandAttendees-List"/>
        <w:spacing w:line="280" w:lineRule="exact"/>
        <w:ind w:left="274" w:right="6120" w:hanging="274"/>
      </w:pPr>
      <w:r>
        <w:t>Learn techniques to regulate emotional responses and maintain composure during challenging interactions.</w:t>
      </w:r>
    </w:p>
    <w:p w14:paraId="6632919D" w14:textId="7A362B46" w:rsidR="002C18BA" w:rsidRPr="00143AC4" w:rsidRDefault="00A559B8" w:rsidP="00FF5DC5">
      <w:pPr>
        <w:pStyle w:val="LC-MFLeftHandAttendees-List"/>
        <w:spacing w:line="280" w:lineRule="exact"/>
        <w:ind w:left="274" w:right="6120" w:hanging="274"/>
      </w:pPr>
      <w:r>
        <w:t>Craft a plan to find your executive voice leveraging your strengths and relationships effectively.</w:t>
      </w:r>
    </w:p>
    <w:bookmarkEnd w:id="7"/>
    <w:bookmarkEnd w:id="8"/>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7955E83D" w:rsidR="00B4018A" w:rsidRPr="00381498" w:rsidRDefault="00B4018A" w:rsidP="00350A9C">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the </w:t>
      </w:r>
      <w:r w:rsidR="00361436" w:rsidRPr="00361436">
        <w:rPr>
          <w:bCs/>
          <w:sz w:val="21"/>
          <w:szCs w:val="21"/>
        </w:rPr>
        <w:t>Cristina Costa</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9" w:name="_Toc48909870"/>
      <w:r w:rsidRPr="0023477A">
        <w:t>About This Guide</w:t>
      </w:r>
    </w:p>
    <w:bookmarkEnd w:id="9"/>
    <w:p w14:paraId="71EEF0B0" w14:textId="4CD53DB3" w:rsidR="00B4018A" w:rsidRPr="000C19F6" w:rsidRDefault="007B47EB" w:rsidP="00350A9C">
      <w:pPr>
        <w:pStyle w:val="BODY"/>
      </w:pPr>
      <w:r w:rsidRPr="007B47EB">
        <w:t xml:space="preserve">This guide will help you prepare for and facilitate the program </w:t>
      </w:r>
      <w:r w:rsidR="00606770" w:rsidRPr="00606770">
        <w:rPr>
          <w:b/>
          <w:bCs/>
          <w:i/>
          <w:iCs/>
        </w:rPr>
        <w:t>ELEVATE YOUR EXECUTIVE PRESENCE</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0067A982"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clink 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2B14C63E" w:rsidR="00D12EE8" w:rsidRDefault="00B4018A" w:rsidP="00A30080">
      <w:pPr>
        <w:pStyle w:val="BODY"/>
        <w:ind w:right="2700"/>
        <w:rPr>
          <w:rFonts w:ascii="Montserrat Black" w:hAnsi="Montserrat Black"/>
          <w:color w:val="FF375A"/>
          <w:sz w:val="52"/>
          <w:szCs w:val="52"/>
        </w:rPr>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br w:type="page"/>
      </w:r>
    </w:p>
    <w:p w14:paraId="4BA31A7F" w14:textId="19EDC5A8"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0788228A" w14:textId="7A26442B"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3107F2A6" w14:textId="77777777" w:rsidR="004750BD" w:rsidRPr="004750BD" w:rsidRDefault="004750BD" w:rsidP="004750BD">
      <w:pPr>
        <w:pStyle w:val="BODY-orderedlist"/>
        <w:rPr>
          <w:lang w:eastAsia="zh-CN"/>
        </w:rPr>
      </w:pPr>
      <w:r w:rsidRPr="004750BD">
        <w:rPr>
          <w:lang w:eastAsia="zh-CN"/>
        </w:rPr>
        <w:t>What aspects of executive presence do you feel you excel at, and which ones do you feel you could improve on?</w:t>
      </w:r>
    </w:p>
    <w:p w14:paraId="18F4A9D7" w14:textId="77777777" w:rsidR="004750BD" w:rsidRPr="004750BD" w:rsidRDefault="004750BD" w:rsidP="004750BD">
      <w:pPr>
        <w:pStyle w:val="BODY-orderedlist"/>
        <w:rPr>
          <w:lang w:eastAsia="zh-CN"/>
        </w:rPr>
      </w:pPr>
      <w:r w:rsidRPr="004750BD">
        <w:rPr>
          <w:lang w:eastAsia="zh-CN"/>
        </w:rPr>
        <w:t>Can you share an example of a time when you demonstrated executive presence in a challenging situation?</w:t>
      </w:r>
    </w:p>
    <w:p w14:paraId="7D246748" w14:textId="77777777" w:rsidR="004750BD" w:rsidRPr="004750BD" w:rsidRDefault="004750BD" w:rsidP="004750BD">
      <w:pPr>
        <w:pStyle w:val="BODY-orderedlist"/>
        <w:rPr>
          <w:lang w:eastAsia="zh-CN"/>
        </w:rPr>
      </w:pPr>
      <w:r w:rsidRPr="004750BD">
        <w:rPr>
          <w:lang w:eastAsia="zh-CN"/>
        </w:rPr>
        <w:t>What are some specific techniques or strategies you learned during the Leadercamp that you plan to implement in your own leadership style?</w:t>
      </w:r>
    </w:p>
    <w:p w14:paraId="789B2E9D" w14:textId="6B0F24E1" w:rsidR="004750BD" w:rsidRPr="004750BD" w:rsidRDefault="004750BD" w:rsidP="004750BD">
      <w:pPr>
        <w:pStyle w:val="BODY-orderedlist"/>
        <w:rPr>
          <w:lang w:eastAsia="zh-CN"/>
        </w:rPr>
      </w:pPr>
      <w:r w:rsidRPr="0023477A">
        <w:rPr>
          <w:rFonts w:ascii="Montserrat ExtraBold" w:hAnsi="Montserrat ExtraBold"/>
          <w:b/>
          <w:bCs/>
          <w:noProof/>
        </w:rPr>
        <w:drawing>
          <wp:anchor distT="0" distB="0" distL="114300" distR="114300" simplePos="0" relativeHeight="251688960" behindDoc="1" locked="0" layoutInCell="1" allowOverlap="1" wp14:anchorId="05AB6572" wp14:editId="63311BB3">
            <wp:simplePos x="0" y="0"/>
            <wp:positionH relativeFrom="margin">
              <wp:posOffset>4321338</wp:posOffset>
            </wp:positionH>
            <wp:positionV relativeFrom="page">
              <wp:posOffset>5637530</wp:posOffset>
            </wp:positionV>
            <wp:extent cx="2983865" cy="2965450"/>
            <wp:effectExtent l="0" t="0" r="6985" b="6350"/>
            <wp:wrapNone/>
            <wp:docPr id="826123351" name="Picture 826123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4750BD">
        <w:rPr>
          <w:lang w:eastAsia="zh-CN"/>
        </w:rPr>
        <w:t>How can you apply what you learned about effective communication during the Leadercamp to your interactions with team members and colleagues?</w:t>
      </w:r>
    </w:p>
    <w:p w14:paraId="745827CE" w14:textId="4C297B6F" w:rsidR="004750BD" w:rsidRPr="004750BD" w:rsidRDefault="004750BD" w:rsidP="004750BD">
      <w:pPr>
        <w:pStyle w:val="BODY-orderedlist"/>
        <w:rPr>
          <w:lang w:eastAsia="zh-CN"/>
        </w:rPr>
      </w:pPr>
      <w:r w:rsidRPr="004750BD">
        <w:rPr>
          <w:lang w:eastAsia="zh-CN"/>
        </w:rPr>
        <w:t>What role does emotional intelligence play in executive presence, and how can you develop this skill further?</w:t>
      </w:r>
    </w:p>
    <w:p w14:paraId="74FC03E4" w14:textId="59DBF5FB" w:rsidR="004750BD" w:rsidRPr="004750BD" w:rsidRDefault="004750BD" w:rsidP="004750BD">
      <w:pPr>
        <w:pStyle w:val="BODY-orderedlist"/>
        <w:rPr>
          <w:lang w:eastAsia="zh-CN"/>
        </w:rPr>
      </w:pPr>
      <w:r w:rsidRPr="004750BD">
        <w:rPr>
          <w:lang w:eastAsia="zh-CN"/>
        </w:rPr>
        <w:t>What steps can you take to maintain your composure and project confidence when faced with high-pressure situations in the workplace?</w:t>
      </w:r>
    </w:p>
    <w:p w14:paraId="6388497C" w14:textId="52037E3F" w:rsidR="00D12EE8" w:rsidRDefault="00D12EE8" w:rsidP="00350A9C">
      <w:pPr>
        <w:ind w:left="360"/>
      </w:pPr>
    </w:p>
    <w:sectPr w:rsidR="00D12EE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E5646" w14:textId="77777777" w:rsidR="00F6289B" w:rsidRDefault="00F6289B" w:rsidP="00D12EE8">
      <w:r>
        <w:separator/>
      </w:r>
    </w:p>
  </w:endnote>
  <w:endnote w:type="continuationSeparator" w:id="0">
    <w:p w14:paraId="2A8A4254" w14:textId="77777777" w:rsidR="00F6289B" w:rsidRDefault="00F6289B"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1255DFE5" w:rsidR="001471C2" w:rsidRPr="00E55B97" w:rsidRDefault="00606770" w:rsidP="00D12EE8">
                          <w:pPr>
                            <w:pStyle w:val="LC-MFFootertext"/>
                            <w:spacing w:line="320" w:lineRule="exact"/>
                            <w:ind w:right="-43"/>
                          </w:pPr>
                          <w:r w:rsidRPr="004E7FD6">
                            <w:t>LEADERCAMP</w:t>
                          </w:r>
                          <w:r>
                            <w:t xml:space="preserve"> GUIDE  </w:t>
                          </w:r>
                          <w:r w:rsidRPr="00E55B97">
                            <w:t>/</w:t>
                          </w:r>
                          <w:r>
                            <w:t xml:space="preserve">  </w:t>
                          </w:r>
                          <w:r w:rsidRPr="00606770">
                            <w:t>ELEVATE YOUR EXECUTIVE PRESENCE</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1255DFE5" w:rsidR="001471C2" w:rsidRPr="00E55B97" w:rsidRDefault="00606770" w:rsidP="00D12EE8">
                    <w:pPr>
                      <w:pStyle w:val="LC-MFFootertext"/>
                      <w:spacing w:line="320" w:lineRule="exact"/>
                      <w:ind w:right="-43"/>
                    </w:pPr>
                    <w:r w:rsidRPr="004E7FD6">
                      <w:t>LEADERCAMP</w:t>
                    </w:r>
                    <w:r>
                      <w:t xml:space="preserve"> GUIDE  </w:t>
                    </w:r>
                    <w:r w:rsidRPr="00E55B97">
                      <w:t>/</w:t>
                    </w:r>
                    <w:r>
                      <w:t xml:space="preserve">  </w:t>
                    </w:r>
                    <w:r w:rsidRPr="00606770">
                      <w:t>ELEVATE YOUR EXECUTIVE PRESENCE</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95F9E4"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18C96"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B0A81" w14:textId="77777777" w:rsidR="00F6289B" w:rsidRDefault="00F6289B" w:rsidP="00D12EE8">
      <w:r>
        <w:separator/>
      </w:r>
    </w:p>
  </w:footnote>
  <w:footnote w:type="continuationSeparator" w:id="0">
    <w:p w14:paraId="7611697D" w14:textId="77777777" w:rsidR="00F6289B" w:rsidRDefault="00F6289B"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FD3807"/>
    <w:multiLevelType w:val="multilevel"/>
    <w:tmpl w:val="3D50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3"/>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 w:numId="35" w16cid:durableId="56098976">
    <w:abstractNumId w:val="31"/>
  </w:num>
  <w:num w:numId="36" w16cid:durableId="2013222515">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585B"/>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7059A"/>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50DE"/>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6CF"/>
    <w:rsid w:val="002947D8"/>
    <w:rsid w:val="00296569"/>
    <w:rsid w:val="00297326"/>
    <w:rsid w:val="002A4CD2"/>
    <w:rsid w:val="002B0331"/>
    <w:rsid w:val="002B15E6"/>
    <w:rsid w:val="002B240B"/>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0B54"/>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750BD"/>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6770"/>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41A4"/>
    <w:rsid w:val="006C0EA7"/>
    <w:rsid w:val="006C20DF"/>
    <w:rsid w:val="006C2A97"/>
    <w:rsid w:val="006C6250"/>
    <w:rsid w:val="006C647E"/>
    <w:rsid w:val="006E31BC"/>
    <w:rsid w:val="006E6E0E"/>
    <w:rsid w:val="006E71B3"/>
    <w:rsid w:val="006F06F9"/>
    <w:rsid w:val="006F10EA"/>
    <w:rsid w:val="006F2A52"/>
    <w:rsid w:val="006F2FDA"/>
    <w:rsid w:val="006F3142"/>
    <w:rsid w:val="006F37EB"/>
    <w:rsid w:val="006F5D04"/>
    <w:rsid w:val="006F6F54"/>
    <w:rsid w:val="006F7A29"/>
    <w:rsid w:val="007003FE"/>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13A1"/>
    <w:rsid w:val="008A1799"/>
    <w:rsid w:val="008A379F"/>
    <w:rsid w:val="008A53C6"/>
    <w:rsid w:val="008B3AF5"/>
    <w:rsid w:val="008B610B"/>
    <w:rsid w:val="008C303D"/>
    <w:rsid w:val="008C332B"/>
    <w:rsid w:val="008C5B44"/>
    <w:rsid w:val="008C7BDB"/>
    <w:rsid w:val="008E4634"/>
    <w:rsid w:val="008E58FA"/>
    <w:rsid w:val="008F09BA"/>
    <w:rsid w:val="008F0E3E"/>
    <w:rsid w:val="008F15F6"/>
    <w:rsid w:val="008F7792"/>
    <w:rsid w:val="00901509"/>
    <w:rsid w:val="009031B1"/>
    <w:rsid w:val="00905641"/>
    <w:rsid w:val="00907190"/>
    <w:rsid w:val="0091663B"/>
    <w:rsid w:val="009168B8"/>
    <w:rsid w:val="00922416"/>
    <w:rsid w:val="0092544D"/>
    <w:rsid w:val="00930237"/>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AD0"/>
    <w:rsid w:val="009B4906"/>
    <w:rsid w:val="009B4E67"/>
    <w:rsid w:val="009B581F"/>
    <w:rsid w:val="009B69C4"/>
    <w:rsid w:val="009C0BE4"/>
    <w:rsid w:val="009C3B0B"/>
    <w:rsid w:val="009C70F4"/>
    <w:rsid w:val="009C7D2B"/>
    <w:rsid w:val="009D1894"/>
    <w:rsid w:val="009D2EC2"/>
    <w:rsid w:val="009D388D"/>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2DCD"/>
    <w:rsid w:val="00A53251"/>
    <w:rsid w:val="00A543D0"/>
    <w:rsid w:val="00A559B8"/>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2A22"/>
    <w:rsid w:val="00AD4269"/>
    <w:rsid w:val="00AD4CE0"/>
    <w:rsid w:val="00AE3587"/>
    <w:rsid w:val="00AF3AC2"/>
    <w:rsid w:val="00AF4B6A"/>
    <w:rsid w:val="00B00406"/>
    <w:rsid w:val="00B1390E"/>
    <w:rsid w:val="00B1762B"/>
    <w:rsid w:val="00B21300"/>
    <w:rsid w:val="00B24258"/>
    <w:rsid w:val="00B24391"/>
    <w:rsid w:val="00B246D2"/>
    <w:rsid w:val="00B24EDB"/>
    <w:rsid w:val="00B250D0"/>
    <w:rsid w:val="00B25CF0"/>
    <w:rsid w:val="00B26973"/>
    <w:rsid w:val="00B301BF"/>
    <w:rsid w:val="00B3406A"/>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2081"/>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4167"/>
    <w:rsid w:val="00C87707"/>
    <w:rsid w:val="00C93352"/>
    <w:rsid w:val="00C97C88"/>
    <w:rsid w:val="00CA039A"/>
    <w:rsid w:val="00CA0779"/>
    <w:rsid w:val="00CB1A1F"/>
    <w:rsid w:val="00CB1B47"/>
    <w:rsid w:val="00CB6B98"/>
    <w:rsid w:val="00CC10D7"/>
    <w:rsid w:val="00CC3297"/>
    <w:rsid w:val="00CC4EE3"/>
    <w:rsid w:val="00CC77CF"/>
    <w:rsid w:val="00CD18F4"/>
    <w:rsid w:val="00CD5307"/>
    <w:rsid w:val="00CD5A1E"/>
    <w:rsid w:val="00CE1298"/>
    <w:rsid w:val="00CE19DD"/>
    <w:rsid w:val="00CE23E2"/>
    <w:rsid w:val="00CE503A"/>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36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5FAF"/>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ACA"/>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89B"/>
    <w:rsid w:val="00F62C2C"/>
    <w:rsid w:val="00F634A2"/>
    <w:rsid w:val="00F65C25"/>
    <w:rsid w:val="00F70137"/>
    <w:rsid w:val="00F710D8"/>
    <w:rsid w:val="00F727E1"/>
    <w:rsid w:val="00F72BFC"/>
    <w:rsid w:val="00F733B2"/>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102D"/>
    <w:rsid w:val="00FF498A"/>
    <w:rsid w:val="00FF5DC5"/>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 w:type="paragraph" w:customStyle="1" w:styleId="LC-MFRightHandpara">
    <w:name w:val="LC-MF_RightHand_para"/>
    <w:rsid w:val="002250DE"/>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311451600">
      <w:bodyDiv w:val="1"/>
      <w:marLeft w:val="0"/>
      <w:marRight w:val="0"/>
      <w:marTop w:val="0"/>
      <w:marBottom w:val="0"/>
      <w:divBdr>
        <w:top w:val="none" w:sz="0" w:space="0" w:color="auto"/>
        <w:left w:val="none" w:sz="0" w:space="0" w:color="auto"/>
        <w:bottom w:val="none" w:sz="0" w:space="0" w:color="auto"/>
        <w:right w:val="none" w:sz="0" w:space="0" w:color="auto"/>
      </w:divBdr>
      <w:divsChild>
        <w:div w:id="822309509">
          <w:marLeft w:val="0"/>
          <w:marRight w:val="0"/>
          <w:marTop w:val="0"/>
          <w:marBottom w:val="0"/>
          <w:divBdr>
            <w:top w:val="none" w:sz="0" w:space="0" w:color="auto"/>
            <w:left w:val="none" w:sz="0" w:space="0" w:color="auto"/>
            <w:bottom w:val="none" w:sz="0" w:space="0" w:color="auto"/>
            <w:right w:val="none" w:sz="0" w:space="0" w:color="auto"/>
          </w:divBdr>
          <w:divsChild>
            <w:div w:id="8601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750</Words>
  <Characters>4216</Characters>
  <Application>Microsoft Office Word</Application>
  <DocSecurity>4</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Leadercamp—Elevate Your Executive Presence</vt:lpstr>
      <vt:lpstr>    ELEVATE YOUR EXECUTIVE PRESENCE</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Leadercamp—Elevate Your Executive Presence</dc:title>
  <dc:subject/>
  <dc:creator>Monica Kerik</dc:creator>
  <cp:keywords/>
  <dc:description/>
  <cp:lastModifiedBy>Regan LeClair</cp:lastModifiedBy>
  <cp:revision>2</cp:revision>
  <cp:lastPrinted>2022-01-07T20:51:00Z</cp:lastPrinted>
  <dcterms:created xsi:type="dcterms:W3CDTF">2024-12-18T17:58:00Z</dcterms:created>
  <dcterms:modified xsi:type="dcterms:W3CDTF">2024-12-18T17:58:00Z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95ac68248d46c1d67af4dafd8cac2f9812eed0d142f5540b8eee14b15fddff28</vt:lpwstr>
  </property>
</Properties>
</file>